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B5F3" w14:textId="03685B3D" w:rsidR="00C33AE3" w:rsidRDefault="006951F3" w:rsidP="006951F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17DC6C" wp14:editId="6603E4BD">
            <wp:simplePos x="0" y="0"/>
            <wp:positionH relativeFrom="column">
              <wp:posOffset>1767205</wp:posOffset>
            </wp:positionH>
            <wp:positionV relativeFrom="paragraph">
              <wp:posOffset>-869315</wp:posOffset>
            </wp:positionV>
            <wp:extent cx="1961050" cy="2308860"/>
            <wp:effectExtent l="0" t="0" r="1270" b="0"/>
            <wp:wrapNone/>
            <wp:docPr id="6682805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80550" name="Grafik 6682805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05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03278" w14:textId="77777777" w:rsidR="006951F3" w:rsidRPr="006951F3" w:rsidRDefault="006951F3" w:rsidP="006951F3"/>
    <w:p w14:paraId="6C3F096E" w14:textId="77777777" w:rsidR="006951F3" w:rsidRPr="006951F3" w:rsidRDefault="006951F3" w:rsidP="006951F3"/>
    <w:p w14:paraId="12A7C1C4" w14:textId="77777777" w:rsidR="006951F3" w:rsidRPr="006951F3" w:rsidRDefault="006951F3" w:rsidP="006951F3"/>
    <w:p w14:paraId="39D86F25" w14:textId="77777777" w:rsidR="006951F3" w:rsidRDefault="006951F3" w:rsidP="006951F3"/>
    <w:p w14:paraId="2B23C05C" w14:textId="77777777" w:rsidR="006951F3" w:rsidRPr="006951F3" w:rsidRDefault="006951F3" w:rsidP="006951F3">
      <w:pPr>
        <w:pBdr>
          <w:bottom w:val="single" w:sz="6" w:space="4" w:color="auto"/>
        </w:pBdr>
        <w:spacing w:before="161" w:after="161" w:line="240" w:lineRule="auto"/>
        <w:jc w:val="center"/>
        <w:outlineLvl w:val="0"/>
        <w:rPr>
          <w:rFonts w:ascii="Lobster Two" w:eastAsia="Times New Roman" w:hAnsi="Lobster Two" w:cs="Times New Roman"/>
          <w:kern w:val="36"/>
          <w:sz w:val="42"/>
          <w:szCs w:val="42"/>
          <w:lang w:eastAsia="de-DE"/>
        </w:rPr>
      </w:pPr>
      <w:r w:rsidRPr="006951F3">
        <w:rPr>
          <w:rFonts w:ascii="Lobster Two" w:eastAsia="Times New Roman" w:hAnsi="Lobster Two" w:cs="Times New Roman"/>
          <w:kern w:val="36"/>
          <w:sz w:val="42"/>
          <w:szCs w:val="42"/>
          <w:lang w:eastAsia="de-DE"/>
        </w:rPr>
        <w:t>Standards und Zusatzpakete</w:t>
      </w:r>
    </w:p>
    <w:p w14:paraId="4D508585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6"/>
          <w:szCs w:val="36"/>
          <w:lang w:eastAsia="de-DE"/>
        </w:rPr>
        <w:t>Basic: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</w:p>
    <w:p w14:paraId="251F1D21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b/>
          <w:bCs/>
          <w:sz w:val="20"/>
          <w:szCs w:val="20"/>
          <w:shd w:val="clear" w:color="auto" w:fill="FF0000"/>
          <w:lang w:eastAsia="de-DE"/>
        </w:rPr>
        <w:t>ab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shd w:val="clear" w:color="auto" w:fill="FF0000"/>
          <w:lang w:eastAsia="de-DE"/>
        </w:rPr>
        <w:t>50 Personen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– 1500 Personen:</w:t>
      </w:r>
    </w:p>
    <w:p w14:paraId="35AD3E5A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6"/>
          <w:szCs w:val="36"/>
          <w:shd w:val="clear" w:color="auto" w:fill="FFFF00"/>
          <w:lang w:eastAsia="de-DE"/>
        </w:rPr>
        <w:t>LIVECOOKING</w:t>
      </w:r>
    </w:p>
    <w:p w14:paraId="523DC17C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8"/>
          <w:szCs w:val="28"/>
          <w:shd w:val="clear" w:color="auto" w:fill="FFFF00"/>
          <w:lang w:eastAsia="de-DE"/>
        </w:rPr>
        <w:t>Alle Speisen werden FRISCH in unserer Metzgerei hergestellt!</w:t>
      </w:r>
    </w:p>
    <w:p w14:paraId="26349421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- Kompletter Zelt - Grillstand oder RETRO - Imbisswagen mit bis zu vier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Pavillions</w:t>
      </w:r>
      <w:proofErr w:type="spellEnd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für ihre Gäste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( 2</w:t>
      </w:r>
      <w:proofErr w:type="gram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x 3x3m + 2 x 3x4,5 m)</w:t>
      </w:r>
    </w:p>
    <w:p w14:paraId="4A2386E9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Kühlanhänger oder Transporter!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(auch für ihre eigenen Getränke) während der Eventzeit</w:t>
      </w:r>
    </w:p>
    <w:p w14:paraId="4FFB7914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 vier Sitzgarnituren und 6 Stehtische während der Eventzeit</w:t>
      </w:r>
    </w:p>
    <w:p w14:paraId="7D60C556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 Komplettes Zubehör für den reibungslosen Grillbetrieb</w:t>
      </w:r>
    </w:p>
    <w:p w14:paraId="047F629E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 Personal für die Ausgabe und Grillmeister inklusive!</w:t>
      </w:r>
    </w:p>
    <w:p w14:paraId="25F6E9F1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 biologisch abbaubares Einweggeschirr</w:t>
      </w:r>
    </w:p>
    <w:p w14:paraId="0C799247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 An und Abfahrt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30 km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um den Innenstadtraum Frankfurt, kompletter Auf - und Abbau durch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unser geschultes Team</w:t>
      </w:r>
    </w:p>
    <w:p w14:paraId="2EED6B76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8"/>
          <w:szCs w:val="28"/>
          <w:lang w:eastAsia="de-DE"/>
        </w:rPr>
        <w:t>- Aufbau - und Reinigungspauschale netto 600.-€</w:t>
      </w:r>
    </w:p>
    <w:p w14:paraId="65405426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u w:val="single"/>
          <w:lang w:eastAsia="de-DE"/>
        </w:rPr>
        <w:t>Grillgut Basic:</w:t>
      </w:r>
    </w:p>
    <w:p w14:paraId="6FE91E2D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Frankfurter Rindswurst,</w:t>
      </w:r>
    </w:p>
    <w:p w14:paraId="5D37A586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Altstadtbratwurst,</w:t>
      </w:r>
    </w:p>
    <w:p w14:paraId="3AD5E537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Currywurst mit hausgemachter Soße,</w:t>
      </w:r>
    </w:p>
    <w:p w14:paraId="3AC73929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 Pommes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</w:t>
      </w:r>
    </w:p>
    <w:p w14:paraId="07E8ACFE" w14:textId="74A6B725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</w:t>
      </w:r>
      <w:bookmarkStart w:id="0" w:name="_Hlk149921410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- 2 Stunden reine Eventzeit, 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eat</w:t>
      </w:r>
      <w:bookmarkEnd w:id="0"/>
      <w:proofErr w:type="spellEnd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</w:t>
      </w:r>
      <w:bookmarkStart w:id="1" w:name="_Hlk149918129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14,90</w:t>
      </w:r>
      <w:bookmarkEnd w:id="1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0441509D" w14:textId="76798183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- 3 Stunden reine Eventzeit, 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eat</w:t>
      </w:r>
      <w:proofErr w:type="spellEnd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18,90€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58BE3D53" w14:textId="28871DB1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- 4 Stunden reine Eventzeit, 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eat</w:t>
      </w:r>
      <w:proofErr w:type="spellEnd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20,90€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15436C07" w14:textId="1DA0637E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5693F7F9" w14:textId="699C821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lastRenderedPageBreak/>
        <w:t> </w:t>
      </w:r>
    </w:p>
    <w:p w14:paraId="059CE47A" w14:textId="5162D8D8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2" w:name="_Hlk149917864"/>
      <w:r w:rsidRPr="006951F3">
        <w:rPr>
          <w:rFonts w:ascii="Lobster Two" w:eastAsia="Times New Roman" w:hAnsi="Lobster Two" w:cs="Times New Roman"/>
          <w:sz w:val="32"/>
          <w:szCs w:val="32"/>
          <w:u w:val="single"/>
          <w:lang w:eastAsia="de-DE"/>
        </w:rPr>
        <w:t>Paket Getränke:</w:t>
      </w:r>
      <w:bookmarkEnd w:id="2"/>
    </w:p>
    <w:p w14:paraId="6EF5C7B4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65FB24BF" w14:textId="524410F8" w:rsidR="006951F3" w:rsidRPr="006951F3" w:rsidRDefault="006951F3" w:rsidP="00695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Markensoftgetränke, Markenwasser still und Sprudel, Tegernseer Hell,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Schlappeseppel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Pils</w:t>
      </w:r>
    </w:p>
    <w:p w14:paraId="6EBDA400" w14:textId="77777777" w:rsidR="006951F3" w:rsidRPr="006951F3" w:rsidRDefault="006951F3" w:rsidP="00695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3" w:name="_Hlk149917675"/>
      <w:bookmarkStart w:id="4" w:name="_Hlk149918693"/>
      <w:bookmarkEnd w:id="3"/>
      <w:bookmarkEnd w:id="4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, 2 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8,90€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7C49946C" w14:textId="7DCA4A18" w:rsidR="006951F3" w:rsidRPr="006951F3" w:rsidRDefault="006951F3" w:rsidP="00695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5" w:name="_Hlk149917727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 xml:space="preserve">, 3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Stunden</w:t>
      </w:r>
      <w:bookmarkEnd w:id="5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11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2DD00053" w14:textId="77777777" w:rsidR="006951F3" w:rsidRPr="006951F3" w:rsidRDefault="006951F3" w:rsidP="00695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, 4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14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1FA94B31" w14:textId="0F8CBA5C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Paket Wein:</w:t>
      </w:r>
    </w:p>
    <w:p w14:paraId="3CB664E0" w14:textId="201EE5AD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3C48C98E" w14:textId="4F5F3E96" w:rsidR="006951F3" w:rsidRPr="006951F3" w:rsidRDefault="006951F3" w:rsidP="00695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Bester Pfälzer Wein vom Weingut Schneider!</w:t>
      </w:r>
    </w:p>
    <w:p w14:paraId="4F6920CE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Grauer Burgunder trocken, Riesling trocken, Huxelrebe lieblich, Portugieser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rose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halbtrocken, Dornfelder rot</w:t>
      </w:r>
    </w:p>
    <w:p w14:paraId="0F1C5EF9" w14:textId="0D9558A9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Weingläser –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Echtglas</w:t>
      </w:r>
      <w:proofErr w:type="spellEnd"/>
    </w:p>
    <w:p w14:paraId="4E742BA8" w14:textId="2F145C14" w:rsidR="006951F3" w:rsidRPr="006951F3" w:rsidRDefault="006951F3" w:rsidP="00695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, 2 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7,90€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59BBA485" w14:textId="77777777" w:rsidR="006951F3" w:rsidRPr="006951F3" w:rsidRDefault="006951F3" w:rsidP="00695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, 3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10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0EA37004" w14:textId="5A1E9DF9" w:rsidR="006951F3" w:rsidRPr="006951F3" w:rsidRDefault="006951F3" w:rsidP="00695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, 4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13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2F0CF9EF" w14:textId="54A4F6A9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1FDD0D4F" w14:textId="11565D50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Paket Glühwein:</w:t>
      </w:r>
    </w:p>
    <w:p w14:paraId="7E544E1C" w14:textId="4BF57D76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03459424" w14:textId="700F309C" w:rsidR="006951F3" w:rsidRPr="006951F3" w:rsidRDefault="006951F3" w:rsidP="006951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Bester Pfälzer Glühwein vom Weingut Schneider!</w:t>
      </w:r>
    </w:p>
    <w:p w14:paraId="1F50E83F" w14:textId="3551BFE5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Dornfelder rot, Glühwein weiß, Frankfurter Apfelglühwein</w:t>
      </w:r>
    </w:p>
    <w:p w14:paraId="7DEA7115" w14:textId="52B49B7B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Glühweintassen – Porzellan</w:t>
      </w:r>
    </w:p>
    <w:p w14:paraId="26012C50" w14:textId="6FF69448" w:rsidR="006951F3" w:rsidRPr="006951F3" w:rsidRDefault="006951F3" w:rsidP="006951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, 2 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7,90€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160DD24E" w14:textId="77777777" w:rsidR="006951F3" w:rsidRPr="006951F3" w:rsidRDefault="006951F3" w:rsidP="006951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, 3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10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2B49BAA0" w14:textId="0F84F51C" w:rsidR="006951F3" w:rsidRPr="006951F3" w:rsidRDefault="006951F3" w:rsidP="006951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All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you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can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drink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, 4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Stunden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13</w:t>
      </w:r>
      <w:proofErr w:type="gramEnd"/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,90€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4"/>
          <w:szCs w:val="24"/>
          <w:lang w:eastAsia="de-DE"/>
        </w:rPr>
        <w:t>/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pro Person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 xml:space="preserve">+ </w:t>
      </w:r>
      <w:proofErr w:type="spellStart"/>
      <w:r w:rsidRPr="006951F3">
        <w:rPr>
          <w:rFonts w:ascii="Lobster Two" w:eastAsia="Times New Roman" w:hAnsi="Lobster Two" w:cs="Times New Roman"/>
          <w:sz w:val="16"/>
          <w:szCs w:val="16"/>
          <w:lang w:eastAsia="de-DE"/>
        </w:rPr>
        <w:t>Mwst</w:t>
      </w:r>
      <w:proofErr w:type="spellEnd"/>
    </w:p>
    <w:p w14:paraId="4689601F" w14:textId="77777777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1F39507E" w14:textId="4E29526E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shd w:val="clear" w:color="auto" w:fill="808080"/>
          <w:lang w:eastAsia="de-DE"/>
        </w:rPr>
        <w:t>Zusätzliche Pakete und Speisen, Nachtische:</w:t>
      </w:r>
    </w:p>
    <w:p w14:paraId="74D1B355" w14:textId="01248929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 xml:space="preserve">Paket </w:t>
      </w:r>
      <w:proofErr w:type="spellStart"/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Cafe</w:t>
      </w:r>
      <w:proofErr w:type="spellEnd"/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 xml:space="preserve"> und Kuchen:</w:t>
      </w:r>
    </w:p>
    <w:p w14:paraId="2BD9C19C" w14:textId="77777777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5BE54FB8" w14:textId="648EB292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Frisch gebrühter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Markencafe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Kondensmilch oder frischer Milch und Zucker,</w:t>
      </w:r>
    </w:p>
    <w:p w14:paraId="07301BB7" w14:textId="4B4C51AF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lastRenderedPageBreak/>
        <w:t>zwei Sorten extrem leckeren Blechkuchen vom einzigen Bäcker in Frankfurt, der alles noch per Hand herstellt!</w:t>
      </w:r>
    </w:p>
    <w:p w14:paraId="5BA3F519" w14:textId="001DED06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Auswahl:</w:t>
      </w:r>
    </w:p>
    <w:p w14:paraId="3BFEB412" w14:textId="0309D356" w:rsidR="006951F3" w:rsidRPr="006951F3" w:rsidRDefault="006951F3" w:rsidP="006951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Käsekuchen, Streuselkuchen, Kirschstreusel, Rhabarberstreusel und viele Sorten auf Anfrage</w:t>
      </w:r>
    </w:p>
    <w:p w14:paraId="354EF746" w14:textId="5C7914D9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3170FF03" w14:textId="38ADD846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</w:t>
      </w: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Suppen:</w:t>
      </w:r>
    </w:p>
    <w:p w14:paraId="56F3F3F9" w14:textId="522BBB28" w:rsidR="006951F3" w:rsidRPr="006951F3" w:rsidRDefault="006951F3" w:rsidP="006951F3">
      <w:pPr>
        <w:spacing w:before="240" w:after="240" w:line="240" w:lineRule="auto"/>
        <w:ind w:left="360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67E38826" w14:textId="77777777" w:rsidR="006951F3" w:rsidRPr="006951F3" w:rsidRDefault="006951F3" w:rsidP="006951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Gemüsesuppe mit Tafelspitz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</w:t>
      </w:r>
    </w:p>
    <w:p w14:paraId="1EEAFAD7" w14:textId="098E7768" w:rsidR="006951F3" w:rsidRPr="006951F3" w:rsidRDefault="006951F3" w:rsidP="006951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Kartoffelsuppe mit Frankfurter Würstchen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</w:p>
    <w:p w14:paraId="37A5C633" w14:textId="77777777" w:rsidR="006951F3" w:rsidRPr="006951F3" w:rsidRDefault="006951F3" w:rsidP="006951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Frankfurter Linsensuppe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</w:t>
      </w:r>
    </w:p>
    <w:p w14:paraId="6DB15FED" w14:textId="3F05811A" w:rsidR="006951F3" w:rsidRPr="006951F3" w:rsidRDefault="006951F3" w:rsidP="006951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Gulaschsuppe vom Färsenrind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</w:t>
      </w:r>
    </w:p>
    <w:p w14:paraId="48B9F94A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Grillspecials:</w:t>
      </w:r>
    </w:p>
    <w:p w14:paraId="219D5ED5" w14:textId="0CCF8CBE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6" w:name="_Hlk149920743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(zusätzlich zu Paket Basic)</w:t>
      </w:r>
      <w:bookmarkEnd w:id="6"/>
    </w:p>
    <w:p w14:paraId="2D4BC7C7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Smoked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Pulled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Pork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hausmade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BBQ Soße</w:t>
      </w:r>
      <w:proofErr w:type="gram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und Krautsalat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</w:t>
      </w:r>
    </w:p>
    <w:p w14:paraId="4F3BF230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Ardana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Spieße (Lamm) mit leckerer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Knobisoße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(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hausmade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)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49C6ED8F" w14:textId="410E255A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Marinierte Schweinenackensteaks mit Röstzwiebeln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</w:t>
      </w:r>
    </w:p>
    <w:p w14:paraId="6F9463C8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Rinderhüftsteaks von der Färse mit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hausmade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Kräuterbutter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</w:t>
      </w:r>
    </w:p>
    <w:p w14:paraId="2AC4F1E2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Smoked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Pulled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Beef mit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hausmade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BBQ Soße</w:t>
      </w:r>
      <w:proofErr w:type="gram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und Krautsalat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</w:t>
      </w:r>
    </w:p>
    <w:p w14:paraId="60803940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Putensteak mit Kräuterbutter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</w:t>
      </w:r>
    </w:p>
    <w:p w14:paraId="32213766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Hähnchenbrustfilet in Zitrone/ Gewürzmarinade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</w:t>
      </w:r>
    </w:p>
    <w:p w14:paraId="3F571427" w14:textId="2D56F4C9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Grilllachs - Portionen in feiner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Zitromarinade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in Alufolie gegrillt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</w:t>
      </w:r>
    </w:p>
    <w:p w14:paraId="0AACFCAE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Lammkoteletts m. frischer Knoblauchsoße</w:t>
      </w:r>
    </w:p>
    <w:p w14:paraId="296650E4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Pfannengyros mit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Tzatziki</w:t>
      </w:r>
      <w:proofErr w:type="spellEnd"/>
    </w:p>
    <w:p w14:paraId="5539FEB6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Bifteki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 Rinderfrikadellen</w:t>
      </w:r>
      <w:proofErr w:type="gram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Fetakäse)</w:t>
      </w:r>
    </w:p>
    <w:p w14:paraId="2CED7BB0" w14:textId="74F5B09D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Souvlaki (marinierte Schweinefleischspieße)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</w:p>
    <w:p w14:paraId="2DAED42C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Grillkäse </w:t>
      </w:r>
      <w:proofErr w:type="gram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mit feiner Chili</w:t>
      </w:r>
      <w:proofErr w:type="gram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– Schlotten – Kräuter Garnierung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</w:t>
      </w:r>
    </w:p>
    <w:p w14:paraId="270E6F88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Frankfurter Rindswurst im Rinderdarm (anstatt im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Schw.Darm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)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</w:t>
      </w:r>
    </w:p>
    <w:p w14:paraId="6FD97C2F" w14:textId="2AC6762F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Gourmetbratwurst mit Schinken, Käse, Spinatfüllung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</w:t>
      </w:r>
    </w:p>
    <w:p w14:paraId="057E17BB" w14:textId="77777777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 Grillhähnchen mit Zitrone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</w:t>
      </w:r>
    </w:p>
    <w:p w14:paraId="51610FC3" w14:textId="5DE4A56D" w:rsidR="006951F3" w:rsidRPr="006951F3" w:rsidRDefault="006951F3" w:rsidP="00695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Hausgemachte gegrillte Spinatmaultaschen mit Currysoße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</w:t>
      </w:r>
    </w:p>
    <w:p w14:paraId="13A699D6" w14:textId="7D8523D1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7" w:name="_Hlk149921083"/>
      <w:r w:rsidRPr="006951F3">
        <w:rPr>
          <w:rFonts w:ascii="Lobster Two" w:eastAsia="Times New Roman" w:hAnsi="Lobster Two" w:cs="Times New Roman"/>
          <w:sz w:val="32"/>
          <w:szCs w:val="32"/>
          <w:u w:val="single"/>
          <w:lang w:eastAsia="de-DE"/>
        </w:rPr>
        <w:t>Frankfurter Spezialitäten:</w:t>
      </w:r>
      <w:bookmarkEnd w:id="7"/>
    </w:p>
    <w:p w14:paraId="79687317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37143D15" w14:textId="6DEC77D7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Frisches Frankfurter Schnitzel (paniert)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</w:t>
      </w:r>
    </w:p>
    <w:p w14:paraId="1E780EB2" w14:textId="77777777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Frisches Frankfurter Schnitzel mit Champignonsoße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</w:t>
      </w:r>
    </w:p>
    <w:p w14:paraId="7ED881C0" w14:textId="77777777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Frankfurter Rippchen mit Sauerkraut und Brot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</w:t>
      </w:r>
    </w:p>
    <w:p w14:paraId="52F6A0B4" w14:textId="77777777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 Frankfurter Würstchen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</w:t>
      </w:r>
    </w:p>
    <w:p w14:paraId="5A800044" w14:textId="03A7D734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Frankfurter Fleischwurst geräuchert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7B971999" w14:textId="77777777" w:rsidR="006951F3" w:rsidRPr="006951F3" w:rsidRDefault="006951F3" w:rsidP="00695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Weißwürstchen mit frischen Brezeln und süßem Senf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</w:t>
      </w:r>
    </w:p>
    <w:p w14:paraId="6EBE0E2C" w14:textId="0000D69F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frischer Fisch:</w:t>
      </w:r>
    </w:p>
    <w:p w14:paraId="0C32971D" w14:textId="058F059A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zusätzlich zu Paket Basic)</w:t>
      </w:r>
    </w:p>
    <w:p w14:paraId="0BDBE105" w14:textId="02218AD3" w:rsidR="006951F3" w:rsidRPr="006951F3" w:rsidRDefault="006951F3" w:rsidP="006951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lastRenderedPageBreak/>
        <w:t>Garnelenspieße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0D543A1C" w14:textId="77777777" w:rsidR="006951F3" w:rsidRPr="006951F3" w:rsidRDefault="006951F3" w:rsidP="006951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Gegrillter Lachs in der Alufolie mit Zitrone/Olivenölmarinade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73460DF9" w14:textId="22CF1B0E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Klassische Spezialitäten:</w:t>
      </w:r>
    </w:p>
    <w:p w14:paraId="61930670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606ACFA0" w14:textId="61C12F16" w:rsidR="006951F3" w:rsidRPr="006951F3" w:rsidRDefault="006951F3" w:rsidP="006951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Schweinebraten mit Honigkruste und Soße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</w:t>
      </w:r>
    </w:p>
    <w:p w14:paraId="7CAC1E43" w14:textId="77777777" w:rsidR="006951F3" w:rsidRPr="006951F3" w:rsidRDefault="006951F3" w:rsidP="006951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Rinderbraten in Rotweinsauce mit Knoblauch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</w:t>
      </w:r>
    </w:p>
    <w:p w14:paraId="7211FB2E" w14:textId="554B9778" w:rsidR="006951F3" w:rsidRPr="006951F3" w:rsidRDefault="006951F3" w:rsidP="006951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Semmelbraten vom Schweinebauch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</w:t>
      </w:r>
    </w:p>
    <w:p w14:paraId="36DE03E1" w14:textId="5A49CA8B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7E47A56D" w14:textId="43AB917E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Vegetarische oder Vegane Spezialitäten:</w:t>
      </w:r>
    </w:p>
    <w:p w14:paraId="1DA24CDF" w14:textId="0A6ECEE4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766BCDAB" w14:textId="77777777" w:rsidR="006951F3" w:rsidRPr="006951F3" w:rsidRDefault="006951F3" w:rsidP="006951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Vegane Bratwurst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</w:t>
      </w:r>
    </w:p>
    <w:p w14:paraId="20BDFDFA" w14:textId="77777777" w:rsidR="006951F3" w:rsidRPr="006951F3" w:rsidRDefault="006951F3" w:rsidP="006951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Vegane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Falafelbällchen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Humus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</w:t>
      </w:r>
    </w:p>
    <w:p w14:paraId="33C5262E" w14:textId="77777777" w:rsidR="006951F3" w:rsidRPr="006951F3" w:rsidRDefault="006951F3" w:rsidP="006951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Vegetarische Frikadellen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</w:t>
      </w:r>
    </w:p>
    <w:p w14:paraId="2D567BB1" w14:textId="77777777" w:rsidR="006951F3" w:rsidRPr="006951F3" w:rsidRDefault="006951F3" w:rsidP="006951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Frisches Frankfurter Grillgemüse mit Drilling Kartöffelchen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</w:t>
      </w:r>
    </w:p>
    <w:p w14:paraId="69D40BFE" w14:textId="0E91D72C" w:rsidR="006951F3" w:rsidRPr="006951F3" w:rsidRDefault="006951F3" w:rsidP="006951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Champignonpfanne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ala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Chef mit Schmand und Zwiebeln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</w:t>
      </w:r>
      <w:bookmarkStart w:id="8" w:name="_Hlk149921905"/>
      <w:bookmarkEnd w:id="8"/>
    </w:p>
    <w:p w14:paraId="06DCEF2F" w14:textId="0089AC73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Frische Salate:</w:t>
      </w:r>
    </w:p>
    <w:p w14:paraId="64D0A4BB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334C7ECA" w14:textId="77777777" w:rsidR="006951F3" w:rsidRPr="006951F3" w:rsidRDefault="006951F3" w:rsidP="006951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9" w:name="_Hlk149921768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Frischer Frankfurter vegetarischer Kartoffelsalat</w:t>
      </w:r>
      <w:bookmarkEnd w:id="9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mit Gurke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</w:t>
      </w:r>
    </w:p>
    <w:p w14:paraId="18A8D198" w14:textId="77777777" w:rsidR="006951F3" w:rsidRPr="006951F3" w:rsidRDefault="006951F3" w:rsidP="006951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Frischer Frankfurter Kartoffelsalat mit Speck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</w:t>
      </w:r>
    </w:p>
    <w:p w14:paraId="1F7D6F44" w14:textId="5BE62519" w:rsidR="006951F3" w:rsidRPr="006951F3" w:rsidRDefault="006951F3" w:rsidP="006951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Vegetarischer frischer </w:t>
      </w: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mediter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. Nudelsalat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</w:t>
      </w:r>
    </w:p>
    <w:p w14:paraId="2A223C47" w14:textId="77777777" w:rsidR="006951F3" w:rsidRPr="006951F3" w:rsidRDefault="006951F3" w:rsidP="006951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Gemischter Salat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</w:t>
      </w:r>
    </w:p>
    <w:p w14:paraId="7E6F2896" w14:textId="554199BF" w:rsidR="006951F3" w:rsidRPr="006951F3" w:rsidRDefault="006951F3" w:rsidP="006951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-Tomatensalat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      </w:t>
      </w:r>
    </w:p>
    <w:p w14:paraId="0974F68F" w14:textId="1F62CC68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Beilagen:</w:t>
      </w:r>
    </w:p>
    <w:p w14:paraId="67238D5C" w14:textId="77777777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59F2F237" w14:textId="77777777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Spicy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Wedges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5843021E" w14:textId="1981E7BC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Steakhouse Pommes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</w:t>
      </w:r>
    </w:p>
    <w:p w14:paraId="1DB52672" w14:textId="77777777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Ofenkartoffel mit Sourcreme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</w:t>
      </w:r>
    </w:p>
    <w:p w14:paraId="4990AC52" w14:textId="77777777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Süßkartoffelpommes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</w:t>
      </w:r>
    </w:p>
    <w:p w14:paraId="4E2F9583" w14:textId="77777777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Bratkartoffeln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      </w:t>
      </w:r>
    </w:p>
    <w:p w14:paraId="1287A69F" w14:textId="6E7B9269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Semmelknödel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    </w:t>
      </w:r>
    </w:p>
    <w:p w14:paraId="790FE80B" w14:textId="77777777" w:rsidR="006951F3" w:rsidRPr="006951F3" w:rsidRDefault="006951F3" w:rsidP="006951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Kartoffelklöße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     </w:t>
      </w:r>
    </w:p>
    <w:p w14:paraId="7245D65E" w14:textId="6349DE0C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7C3DD565" w14:textId="4F72F7E0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32"/>
          <w:szCs w:val="32"/>
          <w:lang w:eastAsia="de-DE"/>
        </w:rPr>
        <w:t>Nachtisch / Süßspeisen:</w:t>
      </w:r>
    </w:p>
    <w:p w14:paraId="6B3090A1" w14:textId="58C74B41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(zusätzlich zu Paket Basic)</w:t>
      </w:r>
    </w:p>
    <w:p w14:paraId="412963F4" w14:textId="04E9FE7E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10" w:name="_Hlk149922083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Frische belgische Waffeln mit Puderzucker</w:t>
      </w:r>
      <w:bookmarkEnd w:id="10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</w:t>
      </w:r>
    </w:p>
    <w:p w14:paraId="6BEC5E08" w14:textId="3993AB1C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 belgische Waffeln mit Vanilleeis und Kirschen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</w:p>
    <w:p w14:paraId="65E0434D" w14:textId="52396E39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lastRenderedPageBreak/>
        <w:t>Crepes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Zimt/ Zucker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</w:t>
      </w:r>
    </w:p>
    <w:p w14:paraId="6782DE7A" w14:textId="77777777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proofErr w:type="spellStart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Crepes</w:t>
      </w:r>
      <w:proofErr w:type="spellEnd"/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 xml:space="preserve"> mit Nutella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         </w:t>
      </w:r>
    </w:p>
    <w:p w14:paraId="229DD1AD" w14:textId="77777777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bookmarkStart w:id="11" w:name="_Hlk149922353"/>
      <w:r w:rsidRPr="006951F3">
        <w:rPr>
          <w:rFonts w:ascii="Lobster Two" w:eastAsia="Times New Roman" w:hAnsi="Lobster Two" w:cs="Times New Roman"/>
          <w:sz w:val="20"/>
          <w:szCs w:val="20"/>
          <w:u w:val="single"/>
          <w:lang w:eastAsia="de-DE"/>
        </w:rPr>
        <w:t>Frischer Frankfurter Obstsalat aus der Markthalle mit Vanillesoße</w:t>
      </w:r>
      <w:bookmarkEnd w:id="11"/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</w:t>
      </w:r>
    </w:p>
    <w:p w14:paraId="1B81AE25" w14:textId="77777777" w:rsidR="006951F3" w:rsidRPr="006951F3" w:rsidRDefault="006951F3" w:rsidP="00695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Frisches Erdbeerdessert</w:t>
      </w: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                                                                             </w:t>
      </w:r>
    </w:p>
    <w:p w14:paraId="5902822E" w14:textId="70CE946F" w:rsidR="006951F3" w:rsidRPr="006951F3" w:rsidRDefault="006951F3" w:rsidP="006951F3">
      <w:pPr>
        <w:spacing w:before="240" w:after="240" w:line="240" w:lineRule="auto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Cambria" w:eastAsia="Times New Roman" w:hAnsi="Cambria" w:cs="Cambria"/>
          <w:sz w:val="20"/>
          <w:szCs w:val="20"/>
          <w:lang w:eastAsia="de-DE"/>
        </w:rPr>
        <w:t> </w:t>
      </w:r>
    </w:p>
    <w:p w14:paraId="5048F627" w14:textId="77777777" w:rsidR="006951F3" w:rsidRPr="006951F3" w:rsidRDefault="006951F3" w:rsidP="006951F3">
      <w:pPr>
        <w:spacing w:before="240" w:after="240" w:line="240" w:lineRule="auto"/>
        <w:jc w:val="center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8"/>
          <w:szCs w:val="28"/>
          <w:lang w:eastAsia="de-DE"/>
        </w:rPr>
        <w:t>Zusatzleistungen zu unseren Angeboten</w:t>
      </w:r>
    </w:p>
    <w:p w14:paraId="1A180F09" w14:textId="4C7DEA96" w:rsidR="006951F3" w:rsidRPr="006951F3" w:rsidRDefault="006951F3" w:rsidP="006951F3">
      <w:pPr>
        <w:spacing w:before="240" w:after="240" w:line="240" w:lineRule="auto"/>
        <w:jc w:val="center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Neben unseren erstklassigen Catering-Angeboten bieten wir Ihnen zusätzlich einen exklusiven Cocktailservice sowie einen erfrischenden Speiseeisservice an – ideal, um Ihre Veranstaltung zu einem rundum gelungenen Erlebnis zu machen.</w:t>
      </w:r>
    </w:p>
    <w:p w14:paraId="28059015" w14:textId="546158BA" w:rsidR="006951F3" w:rsidRPr="006951F3" w:rsidRDefault="006951F3" w:rsidP="006951F3">
      <w:pPr>
        <w:spacing w:before="240" w:after="240" w:line="240" w:lineRule="auto"/>
        <w:jc w:val="center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8"/>
          <w:szCs w:val="28"/>
          <w:lang w:eastAsia="de-DE"/>
        </w:rPr>
        <w:t>Cocktailservice: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br/>
        <w:t>Unser professionelles Barkeeper-Team kreiert mit Leidenschaft einzigartige Cocktailkreationen. Ob klassisch oder modern – wählen Sie aus unseren vielseitigen Paketen, wie dem Classic- oder Deluxe-Konzept, und genießen Sie Drinks, die perfekt auf das Event abgestimmt sind. Jeder Cocktail wird mit erlesenen Zutaten zubereitet und garantiert so ein Highlight für Ihre Gäste.</w:t>
      </w:r>
    </w:p>
    <w:p w14:paraId="787537DD" w14:textId="4BE5BE14" w:rsidR="006951F3" w:rsidRPr="006951F3" w:rsidRDefault="006951F3" w:rsidP="006951F3">
      <w:pPr>
        <w:spacing w:before="240" w:after="240" w:line="240" w:lineRule="auto"/>
        <w:jc w:val="center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8"/>
          <w:szCs w:val="28"/>
          <w:lang w:eastAsia="de-DE"/>
        </w:rPr>
        <w:t>Speiseeisservice: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br/>
        <w:t>Runden Sie Ihr kulinarisches Angebot mit unserem Speiseeisservice ab. Ob als süßer Abschluss oder als erfrischende Abkühlung zwischendurch – unser Angebot an köstlichen Eisspezialitäten begeistert Jung und Alt gleichermaßen.</w:t>
      </w:r>
    </w:p>
    <w:p w14:paraId="43ED0901" w14:textId="4951230F" w:rsidR="006951F3" w:rsidRPr="006951F3" w:rsidRDefault="006951F3" w:rsidP="006951F3">
      <w:pPr>
        <w:spacing w:before="240" w:after="240" w:line="240" w:lineRule="auto"/>
        <w:jc w:val="center"/>
        <w:rPr>
          <w:rFonts w:ascii="Lobster Two" w:eastAsia="Times New Roman" w:hAnsi="Lobster Two" w:cs="Times New Roman"/>
          <w:sz w:val="20"/>
          <w:szCs w:val="20"/>
          <w:lang w:eastAsia="de-DE"/>
        </w:rPr>
      </w:pP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t>Mit diesen zusätzlichen Services setzen Sie Ihrer Veranstaltung das i</w:t>
      </w:r>
      <w:r w:rsidRPr="006951F3">
        <w:rPr>
          <w:rFonts w:ascii="Lobster Two" w:eastAsia="Times New Roman" w:hAnsi="Lobster Two" w:cs="Times New Roman"/>
          <w:sz w:val="20"/>
          <w:szCs w:val="20"/>
          <w:lang w:eastAsia="de-DE"/>
        </w:rPr>
        <w:noBreakHyphen/>
        <w:t>Tüpfelchen auf und sorgen für unvergessliche Genussmomente.</w:t>
      </w:r>
    </w:p>
    <w:p w14:paraId="3283C9DF" w14:textId="47B9EBB1" w:rsidR="006951F3" w:rsidRPr="006951F3" w:rsidRDefault="006951F3" w:rsidP="006951F3">
      <w:pPr>
        <w:jc w:val="center"/>
      </w:pPr>
      <w:r w:rsidRPr="006951F3">
        <w:rPr>
          <w:noProof/>
        </w:rPr>
        <w:drawing>
          <wp:anchor distT="0" distB="0" distL="114300" distR="114300" simplePos="0" relativeHeight="251659264" behindDoc="1" locked="0" layoutInCell="1" allowOverlap="1" wp14:anchorId="3D64518F" wp14:editId="1D8081E5">
            <wp:simplePos x="0" y="0"/>
            <wp:positionH relativeFrom="margin">
              <wp:align>center</wp:align>
            </wp:positionH>
            <wp:positionV relativeFrom="paragraph">
              <wp:posOffset>3903980</wp:posOffset>
            </wp:positionV>
            <wp:extent cx="1880273" cy="1752600"/>
            <wp:effectExtent l="0" t="0" r="5715" b="0"/>
            <wp:wrapNone/>
            <wp:docPr id="130096760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67605" name="Grafik 13009676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7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1F3" w:rsidRPr="006951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bster Two"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963"/>
    <w:multiLevelType w:val="multilevel"/>
    <w:tmpl w:val="EDF6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2243"/>
    <w:multiLevelType w:val="multilevel"/>
    <w:tmpl w:val="143E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97A18"/>
    <w:multiLevelType w:val="multilevel"/>
    <w:tmpl w:val="95F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A23"/>
    <w:multiLevelType w:val="multilevel"/>
    <w:tmpl w:val="DBD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86BF0"/>
    <w:multiLevelType w:val="multilevel"/>
    <w:tmpl w:val="2FF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06003"/>
    <w:multiLevelType w:val="multilevel"/>
    <w:tmpl w:val="17B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52C1F"/>
    <w:multiLevelType w:val="multilevel"/>
    <w:tmpl w:val="C53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D0896"/>
    <w:multiLevelType w:val="multilevel"/>
    <w:tmpl w:val="3F58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42E17"/>
    <w:multiLevelType w:val="multilevel"/>
    <w:tmpl w:val="E07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C4F61"/>
    <w:multiLevelType w:val="multilevel"/>
    <w:tmpl w:val="E81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52A29"/>
    <w:multiLevelType w:val="multilevel"/>
    <w:tmpl w:val="58C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A33D8"/>
    <w:multiLevelType w:val="multilevel"/>
    <w:tmpl w:val="46A2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66D1D"/>
    <w:multiLevelType w:val="multilevel"/>
    <w:tmpl w:val="725A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A0EDE"/>
    <w:multiLevelType w:val="multilevel"/>
    <w:tmpl w:val="06E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B77F9"/>
    <w:multiLevelType w:val="multilevel"/>
    <w:tmpl w:val="A56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88457">
    <w:abstractNumId w:val="6"/>
  </w:num>
  <w:num w:numId="2" w16cid:durableId="897789518">
    <w:abstractNumId w:val="2"/>
  </w:num>
  <w:num w:numId="3" w16cid:durableId="1326326994">
    <w:abstractNumId w:val="9"/>
  </w:num>
  <w:num w:numId="4" w16cid:durableId="2101095132">
    <w:abstractNumId w:val="10"/>
  </w:num>
  <w:num w:numId="5" w16cid:durableId="1648321770">
    <w:abstractNumId w:val="13"/>
  </w:num>
  <w:num w:numId="6" w16cid:durableId="987512352">
    <w:abstractNumId w:val="5"/>
  </w:num>
  <w:num w:numId="7" w16cid:durableId="252907590">
    <w:abstractNumId w:val="0"/>
  </w:num>
  <w:num w:numId="8" w16cid:durableId="862863030">
    <w:abstractNumId w:val="3"/>
  </w:num>
  <w:num w:numId="9" w16cid:durableId="1684700985">
    <w:abstractNumId w:val="1"/>
  </w:num>
  <w:num w:numId="10" w16cid:durableId="1688872780">
    <w:abstractNumId w:val="14"/>
  </w:num>
  <w:num w:numId="11" w16cid:durableId="2047678076">
    <w:abstractNumId w:val="11"/>
  </w:num>
  <w:num w:numId="12" w16cid:durableId="1844204954">
    <w:abstractNumId w:val="12"/>
  </w:num>
  <w:num w:numId="13" w16cid:durableId="812450746">
    <w:abstractNumId w:val="8"/>
  </w:num>
  <w:num w:numId="14" w16cid:durableId="1136410085">
    <w:abstractNumId w:val="4"/>
  </w:num>
  <w:num w:numId="15" w16cid:durableId="1118794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3"/>
    <w:rsid w:val="00337816"/>
    <w:rsid w:val="006951F3"/>
    <w:rsid w:val="00C23767"/>
    <w:rsid w:val="00C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4EA3"/>
  <w15:chartTrackingRefBased/>
  <w15:docId w15:val="{6C77FDAA-5C2A-4554-BA9E-3196BC3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5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5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5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51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51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51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51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51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5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51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51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51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51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7293</Characters>
  <Application>Microsoft Office Word</Application>
  <DocSecurity>0</DocSecurity>
  <Lines>60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Fries</dc:creator>
  <cp:keywords/>
  <dc:description/>
  <cp:lastModifiedBy>Steffen Fries</cp:lastModifiedBy>
  <cp:revision>1</cp:revision>
  <dcterms:created xsi:type="dcterms:W3CDTF">2025-10-17T14:42:00Z</dcterms:created>
  <dcterms:modified xsi:type="dcterms:W3CDTF">2025-10-17T14:47:00Z</dcterms:modified>
</cp:coreProperties>
</file>